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DE2" w:rsidRDefault="00C24851" w:rsidP="00D33DE2">
      <w:pPr>
        <w:ind w:left="2160" w:firstLine="720"/>
        <w:rPr>
          <w:sz w:val="40"/>
          <w:szCs w:val="40"/>
        </w:rPr>
      </w:pPr>
      <w:r>
        <w:rPr>
          <w:sz w:val="40"/>
          <w:szCs w:val="40"/>
        </w:rPr>
        <w:t>PRESIDENT’S REPORT</w:t>
      </w:r>
    </w:p>
    <w:p w:rsidR="004229D6" w:rsidRPr="004707EE" w:rsidRDefault="004229D6" w:rsidP="004229D6">
      <w:pPr>
        <w:pStyle w:val="ListParagraph"/>
        <w:numPr>
          <w:ilvl w:val="0"/>
          <w:numId w:val="6"/>
        </w:numPr>
        <w:rPr>
          <w:sz w:val="28"/>
          <w:szCs w:val="28"/>
        </w:rPr>
      </w:pPr>
      <w:r>
        <w:rPr>
          <w:b/>
          <w:sz w:val="28"/>
          <w:szCs w:val="28"/>
        </w:rPr>
        <w:t>TRAINING:</w:t>
      </w:r>
    </w:p>
    <w:p w:rsidR="004229D6" w:rsidRPr="004229D6" w:rsidRDefault="004229D6" w:rsidP="004229D6">
      <w:pPr>
        <w:pStyle w:val="ListParagraph"/>
        <w:rPr>
          <w:sz w:val="24"/>
          <w:szCs w:val="24"/>
        </w:rPr>
      </w:pPr>
      <w:r w:rsidRPr="004707EE">
        <w:rPr>
          <w:sz w:val="24"/>
          <w:szCs w:val="24"/>
        </w:rPr>
        <w:t xml:space="preserve">Tom and John put a lot of work into the </w:t>
      </w:r>
      <w:r>
        <w:rPr>
          <w:sz w:val="24"/>
          <w:szCs w:val="24"/>
        </w:rPr>
        <w:t>training we did on June 7</w:t>
      </w:r>
      <w:r w:rsidRPr="004707EE">
        <w:rPr>
          <w:sz w:val="24"/>
          <w:szCs w:val="24"/>
          <w:vertAlign w:val="superscript"/>
        </w:rPr>
        <w:t>th</w:t>
      </w:r>
      <w:r>
        <w:rPr>
          <w:sz w:val="24"/>
          <w:szCs w:val="24"/>
        </w:rPr>
        <w:t xml:space="preserve"> and those in attendance were quite happy with the training. And moving forward we’ll tweak it where needed to put on the best training we can. </w:t>
      </w:r>
    </w:p>
    <w:p w:rsidR="003E162D" w:rsidRDefault="003E162D" w:rsidP="003E162D">
      <w:pPr>
        <w:pStyle w:val="ListParagraph"/>
        <w:numPr>
          <w:ilvl w:val="0"/>
          <w:numId w:val="6"/>
        </w:numPr>
        <w:rPr>
          <w:b/>
          <w:sz w:val="28"/>
          <w:szCs w:val="28"/>
        </w:rPr>
      </w:pPr>
      <w:r w:rsidRPr="003E162D">
        <w:rPr>
          <w:b/>
          <w:sz w:val="28"/>
          <w:szCs w:val="28"/>
        </w:rPr>
        <w:t>CONVERSIONS</w:t>
      </w:r>
      <w:r w:rsidR="0044274E">
        <w:rPr>
          <w:b/>
          <w:sz w:val="28"/>
          <w:szCs w:val="28"/>
        </w:rPr>
        <w:t xml:space="preserve"> CCA’s to PTF’s</w:t>
      </w:r>
      <w:r>
        <w:rPr>
          <w:b/>
          <w:sz w:val="28"/>
          <w:szCs w:val="28"/>
        </w:rPr>
        <w:t>:</w:t>
      </w:r>
    </w:p>
    <w:p w:rsidR="0044274E" w:rsidRDefault="0044274E" w:rsidP="0044274E">
      <w:pPr>
        <w:pStyle w:val="ListParagraph"/>
        <w:spacing w:after="0"/>
        <w:rPr>
          <w:b/>
          <w:sz w:val="28"/>
          <w:szCs w:val="28"/>
        </w:rPr>
      </w:pPr>
      <w:r>
        <w:rPr>
          <w:sz w:val="24"/>
          <w:szCs w:val="24"/>
        </w:rPr>
        <w:t>On May 24</w:t>
      </w:r>
      <w:r w:rsidRPr="005B29E9">
        <w:rPr>
          <w:sz w:val="24"/>
          <w:szCs w:val="24"/>
          <w:vertAlign w:val="superscript"/>
        </w:rPr>
        <w:t>th</w:t>
      </w:r>
      <w:r>
        <w:rPr>
          <w:sz w:val="24"/>
          <w:szCs w:val="24"/>
        </w:rPr>
        <w:t xml:space="preserve"> the national parties signed off on an agreement to hire only PTF’s in certain locations where hiring</w:t>
      </w:r>
      <w:r w:rsidR="00574A06">
        <w:rPr>
          <w:sz w:val="24"/>
          <w:szCs w:val="24"/>
        </w:rPr>
        <w:t xml:space="preserve"> and retaining</w:t>
      </w:r>
      <w:r>
        <w:rPr>
          <w:sz w:val="24"/>
          <w:szCs w:val="24"/>
        </w:rPr>
        <w:t xml:space="preserve"> CCA’s was </w:t>
      </w:r>
      <w:r w:rsidR="00574A06">
        <w:rPr>
          <w:sz w:val="24"/>
          <w:szCs w:val="24"/>
        </w:rPr>
        <w:t>proving to be difficult</w:t>
      </w:r>
      <w:r>
        <w:rPr>
          <w:sz w:val="24"/>
          <w:szCs w:val="24"/>
        </w:rPr>
        <w:t xml:space="preserve">. </w:t>
      </w:r>
      <w:r w:rsidR="004C7FCF">
        <w:rPr>
          <w:sz w:val="24"/>
          <w:szCs w:val="24"/>
        </w:rPr>
        <w:t xml:space="preserve">That includes the Boston installation, </w:t>
      </w:r>
      <w:r>
        <w:rPr>
          <w:sz w:val="24"/>
          <w:szCs w:val="24"/>
        </w:rPr>
        <w:t xml:space="preserve">not the Boston District. So, </w:t>
      </w:r>
      <w:r w:rsidR="00574A06">
        <w:rPr>
          <w:sz w:val="24"/>
          <w:szCs w:val="24"/>
        </w:rPr>
        <w:t>our</w:t>
      </w:r>
      <w:r>
        <w:rPr>
          <w:sz w:val="24"/>
          <w:szCs w:val="24"/>
        </w:rPr>
        <w:t xml:space="preserve"> AO’s are not included</w:t>
      </w:r>
      <w:r w:rsidR="00574A06">
        <w:rPr>
          <w:sz w:val="24"/>
          <w:szCs w:val="24"/>
        </w:rPr>
        <w:t xml:space="preserve"> in this agreement</w:t>
      </w:r>
      <w:r>
        <w:rPr>
          <w:sz w:val="24"/>
          <w:szCs w:val="24"/>
        </w:rPr>
        <w:t xml:space="preserve">. There are approximately 140 CCA’s within the Boston installation and they’ll be converted </w:t>
      </w:r>
      <w:r w:rsidR="00DD5BD1">
        <w:rPr>
          <w:sz w:val="24"/>
          <w:szCs w:val="24"/>
        </w:rPr>
        <w:t>on July 16</w:t>
      </w:r>
      <w:r w:rsidR="00DD5BD1" w:rsidRPr="00DD5BD1">
        <w:rPr>
          <w:sz w:val="24"/>
          <w:szCs w:val="24"/>
          <w:vertAlign w:val="superscript"/>
        </w:rPr>
        <w:t>th</w:t>
      </w:r>
      <w:r w:rsidR="00DD5BD1">
        <w:rPr>
          <w:sz w:val="24"/>
          <w:szCs w:val="24"/>
        </w:rPr>
        <w:t xml:space="preserve"> </w:t>
      </w:r>
    </w:p>
    <w:p w:rsidR="0044274E" w:rsidRDefault="0044274E" w:rsidP="0044274E">
      <w:pPr>
        <w:pStyle w:val="ListParagraph"/>
        <w:numPr>
          <w:ilvl w:val="0"/>
          <w:numId w:val="2"/>
        </w:numPr>
        <w:spacing w:after="0"/>
        <w:rPr>
          <w:sz w:val="24"/>
          <w:szCs w:val="24"/>
        </w:rPr>
      </w:pPr>
      <w:r>
        <w:rPr>
          <w:sz w:val="24"/>
          <w:szCs w:val="24"/>
        </w:rPr>
        <w:t xml:space="preserve">Unfortunately, like everything else within the PO the agreement is conflicting. It states the number of PTF’s they’re looking to hire and maintain is 190. According to </w:t>
      </w:r>
      <w:r w:rsidR="004C7FCF">
        <w:rPr>
          <w:sz w:val="24"/>
          <w:szCs w:val="24"/>
        </w:rPr>
        <w:t>NBA</w:t>
      </w:r>
      <w:r>
        <w:rPr>
          <w:sz w:val="24"/>
          <w:szCs w:val="24"/>
        </w:rPr>
        <w:t xml:space="preserve"> Rick DiCecca that number came from the PO. That</w:t>
      </w:r>
      <w:r w:rsidR="004F48DD">
        <w:rPr>
          <w:sz w:val="24"/>
          <w:szCs w:val="24"/>
        </w:rPr>
        <w:t>’s the number</w:t>
      </w:r>
      <w:r>
        <w:rPr>
          <w:sz w:val="24"/>
          <w:szCs w:val="24"/>
        </w:rPr>
        <w:t xml:space="preserve"> the Service told us they needed. When I talked to the Postmaster</w:t>
      </w:r>
      <w:r w:rsidR="004F48DD">
        <w:rPr>
          <w:sz w:val="24"/>
          <w:szCs w:val="24"/>
        </w:rPr>
        <w:t>,</w:t>
      </w:r>
      <w:r>
        <w:rPr>
          <w:sz w:val="24"/>
          <w:szCs w:val="24"/>
        </w:rPr>
        <w:t xml:space="preserve"> Dave </w:t>
      </w:r>
      <w:proofErr w:type="spellStart"/>
      <w:r>
        <w:rPr>
          <w:sz w:val="24"/>
          <w:szCs w:val="24"/>
        </w:rPr>
        <w:t>Guinney</w:t>
      </w:r>
      <w:proofErr w:type="spellEnd"/>
      <w:r>
        <w:rPr>
          <w:sz w:val="24"/>
          <w:szCs w:val="24"/>
        </w:rPr>
        <w:t xml:space="preserve"> a few weeks ago he said they needed 280 PTF’s. So, they’ve already shortchanged themselves 90 PTF’s of where we need to be to have full compliment. </w:t>
      </w:r>
    </w:p>
    <w:p w:rsidR="0044274E" w:rsidRDefault="0044274E" w:rsidP="0044274E">
      <w:pPr>
        <w:pStyle w:val="ListParagraph"/>
        <w:numPr>
          <w:ilvl w:val="0"/>
          <w:numId w:val="2"/>
        </w:numPr>
        <w:spacing w:after="0"/>
        <w:rPr>
          <w:sz w:val="24"/>
          <w:szCs w:val="24"/>
        </w:rPr>
      </w:pPr>
      <w:r w:rsidRPr="00DB213E">
        <w:rPr>
          <w:b/>
          <w:sz w:val="24"/>
          <w:szCs w:val="24"/>
          <w:u w:val="single"/>
        </w:rPr>
        <w:t>No</w:t>
      </w:r>
      <w:r>
        <w:rPr>
          <w:sz w:val="24"/>
          <w:szCs w:val="24"/>
        </w:rPr>
        <w:t xml:space="preserve"> CCA’s can be hired within the Boston installation while we’re covered under this agreement.</w:t>
      </w:r>
    </w:p>
    <w:p w:rsidR="0044274E" w:rsidRDefault="0044274E" w:rsidP="0044274E">
      <w:pPr>
        <w:pStyle w:val="ListParagraph"/>
        <w:numPr>
          <w:ilvl w:val="0"/>
          <w:numId w:val="2"/>
        </w:numPr>
        <w:spacing w:after="0"/>
        <w:rPr>
          <w:sz w:val="24"/>
          <w:szCs w:val="24"/>
        </w:rPr>
      </w:pPr>
      <w:r>
        <w:rPr>
          <w:sz w:val="24"/>
          <w:szCs w:val="24"/>
        </w:rPr>
        <w:t xml:space="preserve">The agreement also states that the Service can employ a number of PTF carriers that amounts to 22 percent of our workforce. So, 78% Full-time and 22% PTF rather than the 88% full-time we have now. That’s a big if we can hire and maintain that many PTF’s, which would be a hell of a lot more than 190. </w:t>
      </w:r>
    </w:p>
    <w:p w:rsidR="0044274E" w:rsidRDefault="0044274E" w:rsidP="0044274E">
      <w:pPr>
        <w:pStyle w:val="ListParagraph"/>
        <w:numPr>
          <w:ilvl w:val="0"/>
          <w:numId w:val="2"/>
        </w:numPr>
        <w:spacing w:after="0"/>
        <w:rPr>
          <w:sz w:val="24"/>
          <w:szCs w:val="24"/>
        </w:rPr>
      </w:pPr>
      <w:r>
        <w:rPr>
          <w:sz w:val="24"/>
          <w:szCs w:val="24"/>
        </w:rPr>
        <w:t>And that clearly conflicts with the language I mentioned earlier about hiring PTF’s to get to 190.</w:t>
      </w:r>
    </w:p>
    <w:p w:rsidR="003E162D" w:rsidRPr="003E162D" w:rsidRDefault="003E162D" w:rsidP="003E162D">
      <w:pPr>
        <w:pStyle w:val="ListParagraph"/>
        <w:rPr>
          <w:sz w:val="24"/>
          <w:szCs w:val="24"/>
        </w:rPr>
      </w:pPr>
    </w:p>
    <w:p w:rsidR="00DF35CB" w:rsidRPr="003E162D" w:rsidRDefault="00DF35CB" w:rsidP="003E162D">
      <w:pPr>
        <w:pStyle w:val="ListParagraph"/>
        <w:numPr>
          <w:ilvl w:val="0"/>
          <w:numId w:val="6"/>
        </w:numPr>
        <w:rPr>
          <w:b/>
          <w:sz w:val="28"/>
          <w:szCs w:val="28"/>
        </w:rPr>
      </w:pPr>
      <w:r w:rsidRPr="003E162D">
        <w:rPr>
          <w:b/>
          <w:sz w:val="28"/>
          <w:szCs w:val="28"/>
        </w:rPr>
        <w:t>LEGISLATION:</w:t>
      </w:r>
    </w:p>
    <w:p w:rsidR="0044274E" w:rsidRDefault="0044274E" w:rsidP="0044274E">
      <w:pPr>
        <w:pStyle w:val="ListParagraph"/>
        <w:rPr>
          <w:sz w:val="24"/>
          <w:szCs w:val="24"/>
        </w:rPr>
      </w:pPr>
      <w:r>
        <w:rPr>
          <w:sz w:val="24"/>
          <w:szCs w:val="24"/>
        </w:rPr>
        <w:t>Now that the pre-funding has finally been repealed we can finally move onto other legislative issues. One of our top priorities is now the “Federal Retirement Fairness Act”</w:t>
      </w:r>
      <w:r w:rsidR="00DD5BD1">
        <w:rPr>
          <w:sz w:val="24"/>
          <w:szCs w:val="24"/>
        </w:rPr>
        <w:t xml:space="preserve"> HR 4268 </w:t>
      </w:r>
      <w:r>
        <w:rPr>
          <w:sz w:val="24"/>
          <w:szCs w:val="24"/>
        </w:rPr>
        <w:t xml:space="preserve">which is for employees to get back their non-career time so it counts towards their retirement. I’ve been asked about this a bunch of times and that’s not something we can negotiate with the PO. </w:t>
      </w:r>
      <w:r w:rsidR="0018101F">
        <w:rPr>
          <w:sz w:val="24"/>
          <w:szCs w:val="24"/>
        </w:rPr>
        <w:t>Thankfully,</w:t>
      </w:r>
      <w:r>
        <w:rPr>
          <w:sz w:val="24"/>
          <w:szCs w:val="24"/>
        </w:rPr>
        <w:t xml:space="preserve"> </w:t>
      </w:r>
      <w:r w:rsidR="0018101F">
        <w:rPr>
          <w:sz w:val="24"/>
          <w:szCs w:val="24"/>
        </w:rPr>
        <w:t xml:space="preserve">our retirement is administered through OPM and not through the PO. In order for that time to count towards your retirement our friends in Congress would have to pass that legislation. Right </w:t>
      </w:r>
      <w:proofErr w:type="gramStart"/>
      <w:r w:rsidR="0018101F">
        <w:rPr>
          <w:sz w:val="24"/>
          <w:szCs w:val="24"/>
        </w:rPr>
        <w:t>now</w:t>
      </w:r>
      <w:proofErr w:type="gramEnd"/>
      <w:r w:rsidR="0018101F">
        <w:rPr>
          <w:sz w:val="24"/>
          <w:szCs w:val="24"/>
        </w:rPr>
        <w:t xml:space="preserve"> that bill has 41 co-signers; 27 Democrats and 14 Republicans. Hopefully, we can build some momentum to get that bill through Congress and onto the Presidents desk for his signature.</w:t>
      </w:r>
    </w:p>
    <w:p w:rsidR="0018101F" w:rsidRDefault="0018101F" w:rsidP="0044274E">
      <w:pPr>
        <w:pStyle w:val="ListParagraph"/>
        <w:rPr>
          <w:sz w:val="24"/>
          <w:szCs w:val="24"/>
        </w:rPr>
      </w:pPr>
    </w:p>
    <w:p w:rsidR="0018101F" w:rsidRPr="0044274E" w:rsidRDefault="0018101F" w:rsidP="0018101F">
      <w:pPr>
        <w:pStyle w:val="ListParagraph"/>
        <w:numPr>
          <w:ilvl w:val="0"/>
          <w:numId w:val="2"/>
        </w:numPr>
        <w:rPr>
          <w:sz w:val="24"/>
          <w:szCs w:val="24"/>
        </w:rPr>
      </w:pPr>
      <w:r>
        <w:rPr>
          <w:sz w:val="24"/>
          <w:szCs w:val="24"/>
        </w:rPr>
        <w:lastRenderedPageBreak/>
        <w:t xml:space="preserve">This has happened before, in 1989 Congress passed a bill that allowed non-career employees to get their time back for retirement. So, hopefully we can do the same. </w:t>
      </w:r>
    </w:p>
    <w:p w:rsidR="001C1ADD" w:rsidRPr="00E3595D" w:rsidRDefault="001C1ADD" w:rsidP="003E162D">
      <w:pPr>
        <w:pStyle w:val="ListParagraph"/>
        <w:numPr>
          <w:ilvl w:val="0"/>
          <w:numId w:val="6"/>
        </w:numPr>
        <w:rPr>
          <w:sz w:val="24"/>
          <w:szCs w:val="24"/>
        </w:rPr>
      </w:pPr>
      <w:r w:rsidRPr="00E3595D">
        <w:rPr>
          <w:b/>
          <w:sz w:val="28"/>
          <w:szCs w:val="28"/>
        </w:rPr>
        <w:t>RT INSPECTIONS</w:t>
      </w:r>
      <w:r w:rsidR="007F0212" w:rsidRPr="00E3595D">
        <w:rPr>
          <w:sz w:val="28"/>
          <w:szCs w:val="28"/>
        </w:rPr>
        <w:t>:</w:t>
      </w:r>
      <w:r w:rsidR="005B281F" w:rsidRPr="00E3595D">
        <w:rPr>
          <w:sz w:val="28"/>
          <w:szCs w:val="28"/>
        </w:rPr>
        <w:t xml:space="preserve"> </w:t>
      </w:r>
    </w:p>
    <w:p w:rsidR="004707EE" w:rsidRDefault="004707EE" w:rsidP="004707EE">
      <w:pPr>
        <w:pStyle w:val="ListParagraph"/>
        <w:rPr>
          <w:sz w:val="24"/>
          <w:szCs w:val="24"/>
        </w:rPr>
      </w:pPr>
      <w:r>
        <w:rPr>
          <w:sz w:val="24"/>
          <w:szCs w:val="24"/>
        </w:rPr>
        <w:t>The parties finally agreed to the joint process to evaluate and adjust routes that I mentioned last month and the parties had b</w:t>
      </w:r>
      <w:r w:rsidR="00ED2D45">
        <w:rPr>
          <w:sz w:val="24"/>
          <w:szCs w:val="24"/>
        </w:rPr>
        <w:t xml:space="preserve">een talking about for a very long time. </w:t>
      </w:r>
    </w:p>
    <w:p w:rsidR="00ED2D45" w:rsidRDefault="00ED2D45" w:rsidP="004707EE">
      <w:pPr>
        <w:pStyle w:val="ListParagraph"/>
        <w:rPr>
          <w:sz w:val="24"/>
          <w:szCs w:val="24"/>
        </w:rPr>
      </w:pPr>
      <w:r>
        <w:rPr>
          <w:sz w:val="24"/>
          <w:szCs w:val="24"/>
        </w:rPr>
        <w:t xml:space="preserve">It will rely heavily on data driven from technology. </w:t>
      </w:r>
      <w:r w:rsidR="00C652DF">
        <w:rPr>
          <w:sz w:val="24"/>
          <w:szCs w:val="24"/>
        </w:rPr>
        <w:t>That data is</w:t>
      </w:r>
      <w:r>
        <w:rPr>
          <w:sz w:val="24"/>
          <w:szCs w:val="24"/>
        </w:rPr>
        <w:t xml:space="preserve"> something called “Digital Street Review” (DRT)</w:t>
      </w:r>
      <w:r w:rsidR="00C652DF">
        <w:rPr>
          <w:sz w:val="24"/>
          <w:szCs w:val="24"/>
        </w:rPr>
        <w:t>, which has a GPS component</w:t>
      </w:r>
      <w:r>
        <w:rPr>
          <w:sz w:val="24"/>
          <w:szCs w:val="24"/>
        </w:rPr>
        <w:t>. RAA Ken Janulewicz went for training on this joint process last week and he said the capabilities of the DRT are impressive. It t</w:t>
      </w:r>
      <w:r w:rsidR="00C652DF">
        <w:rPr>
          <w:sz w:val="24"/>
          <w:szCs w:val="24"/>
        </w:rPr>
        <w:t>r</w:t>
      </w:r>
      <w:r>
        <w:rPr>
          <w:sz w:val="24"/>
          <w:szCs w:val="24"/>
        </w:rPr>
        <w:t>acks us every second of the day</w:t>
      </w:r>
      <w:proofErr w:type="gramStart"/>
      <w:r>
        <w:rPr>
          <w:sz w:val="24"/>
          <w:szCs w:val="24"/>
        </w:rPr>
        <w:t>….not</w:t>
      </w:r>
      <w:proofErr w:type="gramEnd"/>
      <w:r>
        <w:rPr>
          <w:sz w:val="24"/>
          <w:szCs w:val="24"/>
        </w:rPr>
        <w:t xml:space="preserve"> an exaggeration every second it shows where we are. </w:t>
      </w:r>
      <w:r w:rsidR="00C652DF">
        <w:rPr>
          <w:sz w:val="24"/>
          <w:szCs w:val="24"/>
        </w:rPr>
        <w:t>It leaves a digital bread crumb.</w:t>
      </w:r>
    </w:p>
    <w:p w:rsidR="00ED2D45" w:rsidRDefault="00ED2D45" w:rsidP="00ED2D45">
      <w:pPr>
        <w:pStyle w:val="ListParagraph"/>
        <w:numPr>
          <w:ilvl w:val="0"/>
          <w:numId w:val="2"/>
        </w:numPr>
        <w:rPr>
          <w:sz w:val="24"/>
          <w:szCs w:val="24"/>
        </w:rPr>
      </w:pPr>
      <w:r>
        <w:rPr>
          <w:sz w:val="24"/>
          <w:szCs w:val="24"/>
        </w:rPr>
        <w:t>They’re going to pick stations beginning in July and the data they’re going to review will be just like an 1840-B time. So, they’ll go back seven months-excluding</w:t>
      </w:r>
      <w:r w:rsidR="00C652DF">
        <w:rPr>
          <w:sz w:val="24"/>
          <w:szCs w:val="24"/>
        </w:rPr>
        <w:t>-</w:t>
      </w:r>
      <w:r>
        <w:rPr>
          <w:sz w:val="24"/>
          <w:szCs w:val="24"/>
        </w:rPr>
        <w:t xml:space="preserve"> June, July, August and </w:t>
      </w:r>
      <w:r w:rsidR="00C652DF">
        <w:rPr>
          <w:sz w:val="24"/>
          <w:szCs w:val="24"/>
        </w:rPr>
        <w:t>D</w:t>
      </w:r>
      <w:r>
        <w:rPr>
          <w:sz w:val="24"/>
          <w:szCs w:val="24"/>
        </w:rPr>
        <w:t>ecember</w:t>
      </w:r>
      <w:r w:rsidR="00C652DF">
        <w:rPr>
          <w:sz w:val="24"/>
          <w:szCs w:val="24"/>
        </w:rPr>
        <w:t xml:space="preserve"> so that’ll put us at October of 2021 that they’ll start to review data. The 8th week will be a live week where they still won’t walk with you but they’ll be using the data just like an old inspection when they used your clock hits.</w:t>
      </w:r>
    </w:p>
    <w:p w:rsidR="00C652DF" w:rsidRDefault="00C652DF" w:rsidP="00ED2D45">
      <w:pPr>
        <w:pStyle w:val="ListParagraph"/>
        <w:numPr>
          <w:ilvl w:val="0"/>
          <w:numId w:val="2"/>
        </w:numPr>
        <w:rPr>
          <w:sz w:val="24"/>
          <w:szCs w:val="24"/>
        </w:rPr>
      </w:pPr>
      <w:r>
        <w:rPr>
          <w:sz w:val="24"/>
          <w:szCs w:val="24"/>
        </w:rPr>
        <w:t xml:space="preserve">If the carriers </w:t>
      </w:r>
      <w:proofErr w:type="gramStart"/>
      <w:r>
        <w:rPr>
          <w:sz w:val="24"/>
          <w:szCs w:val="24"/>
        </w:rPr>
        <w:t>disputes</w:t>
      </w:r>
      <w:proofErr w:type="gramEnd"/>
      <w:r>
        <w:rPr>
          <w:sz w:val="24"/>
          <w:szCs w:val="24"/>
        </w:rPr>
        <w:t xml:space="preserve"> the data they’ll have plenty of chances as they’ll have three consultations. Once at the beginning, during the live week and then after all the data is analyzed. </w:t>
      </w:r>
    </w:p>
    <w:p w:rsidR="00E3595D" w:rsidRPr="004707EE" w:rsidRDefault="00E3595D" w:rsidP="00ED2D45">
      <w:pPr>
        <w:pStyle w:val="ListParagraph"/>
        <w:numPr>
          <w:ilvl w:val="0"/>
          <w:numId w:val="2"/>
        </w:numPr>
        <w:rPr>
          <w:sz w:val="24"/>
          <w:szCs w:val="24"/>
        </w:rPr>
      </w:pPr>
      <w:r>
        <w:rPr>
          <w:sz w:val="24"/>
          <w:szCs w:val="24"/>
        </w:rPr>
        <w:t>They’re watching everything we do.</w:t>
      </w:r>
    </w:p>
    <w:p w:rsidR="007F0212" w:rsidRPr="00574A06" w:rsidRDefault="007F0212" w:rsidP="004707EE">
      <w:pPr>
        <w:pStyle w:val="ListParagraph"/>
        <w:numPr>
          <w:ilvl w:val="0"/>
          <w:numId w:val="6"/>
        </w:numPr>
        <w:rPr>
          <w:sz w:val="28"/>
          <w:szCs w:val="28"/>
        </w:rPr>
      </w:pPr>
      <w:r w:rsidRPr="00574A06">
        <w:rPr>
          <w:b/>
          <w:sz w:val="28"/>
          <w:szCs w:val="28"/>
        </w:rPr>
        <w:t>Juneteenth holiday</w:t>
      </w:r>
      <w:r w:rsidR="002F195D" w:rsidRPr="00574A06">
        <w:rPr>
          <w:b/>
          <w:sz w:val="28"/>
          <w:szCs w:val="28"/>
        </w:rPr>
        <w:t>:</w:t>
      </w:r>
    </w:p>
    <w:p w:rsidR="004707EE" w:rsidRPr="004707EE" w:rsidRDefault="00574A06" w:rsidP="004707EE">
      <w:pPr>
        <w:pStyle w:val="ListParagraph"/>
        <w:rPr>
          <w:sz w:val="24"/>
          <w:szCs w:val="24"/>
        </w:rPr>
      </w:pPr>
      <w:r>
        <w:rPr>
          <w:sz w:val="24"/>
          <w:szCs w:val="24"/>
        </w:rPr>
        <w:t>Obviously, we’re getting the holiday this year as they should’ve posted the holiday schedule today. If they didn’t everyone coming into work, whether they volunteered or are being forced to work their holiday have to be paid time and a half.</w:t>
      </w:r>
    </w:p>
    <w:p w:rsidR="007F0212" w:rsidRPr="00574A06" w:rsidRDefault="00351CD7" w:rsidP="003E162D">
      <w:pPr>
        <w:pStyle w:val="ListParagraph"/>
        <w:numPr>
          <w:ilvl w:val="0"/>
          <w:numId w:val="6"/>
        </w:numPr>
        <w:rPr>
          <w:sz w:val="28"/>
          <w:szCs w:val="28"/>
        </w:rPr>
      </w:pPr>
      <w:r w:rsidRPr="00574A06">
        <w:rPr>
          <w:b/>
          <w:sz w:val="28"/>
          <w:szCs w:val="28"/>
        </w:rPr>
        <w:t>RETIREMENT SEMINAR</w:t>
      </w:r>
      <w:r w:rsidRPr="00574A06">
        <w:rPr>
          <w:sz w:val="28"/>
          <w:szCs w:val="28"/>
        </w:rPr>
        <w:t>:</w:t>
      </w:r>
      <w:r w:rsidR="003D5F88" w:rsidRPr="00574A06">
        <w:rPr>
          <w:sz w:val="28"/>
          <w:szCs w:val="28"/>
        </w:rPr>
        <w:t xml:space="preserve"> </w:t>
      </w:r>
    </w:p>
    <w:p w:rsidR="007D1EBC" w:rsidRPr="007D1EBC" w:rsidRDefault="002B580F" w:rsidP="004D392E">
      <w:pPr>
        <w:pStyle w:val="ListParagraph"/>
        <w:numPr>
          <w:ilvl w:val="0"/>
          <w:numId w:val="2"/>
        </w:numPr>
        <w:rPr>
          <w:sz w:val="28"/>
          <w:szCs w:val="28"/>
        </w:rPr>
      </w:pPr>
      <w:r>
        <w:rPr>
          <w:sz w:val="24"/>
          <w:szCs w:val="24"/>
        </w:rPr>
        <w:t xml:space="preserve">A reminder that on Sunday </w:t>
      </w:r>
      <w:r w:rsidR="00EF3102">
        <w:rPr>
          <w:sz w:val="24"/>
          <w:szCs w:val="24"/>
        </w:rPr>
        <w:t>September 25</w:t>
      </w:r>
      <w:r w:rsidR="00EF3102" w:rsidRPr="00EF3102">
        <w:rPr>
          <w:sz w:val="24"/>
          <w:szCs w:val="24"/>
          <w:vertAlign w:val="superscript"/>
        </w:rPr>
        <w:t>th</w:t>
      </w:r>
      <w:r w:rsidR="00EF3102">
        <w:rPr>
          <w:sz w:val="24"/>
          <w:szCs w:val="24"/>
        </w:rPr>
        <w:t xml:space="preserve"> we are</w:t>
      </w:r>
      <w:r>
        <w:rPr>
          <w:sz w:val="24"/>
          <w:szCs w:val="24"/>
        </w:rPr>
        <w:t xml:space="preserve"> once again</w:t>
      </w:r>
      <w:r w:rsidR="00EF3102">
        <w:rPr>
          <w:sz w:val="24"/>
          <w:szCs w:val="24"/>
        </w:rPr>
        <w:t xml:space="preserve"> conducting </w:t>
      </w:r>
      <w:r w:rsidR="00B46C89">
        <w:rPr>
          <w:sz w:val="24"/>
          <w:szCs w:val="24"/>
        </w:rPr>
        <w:t xml:space="preserve">a retirement </w:t>
      </w:r>
      <w:r w:rsidR="00E46FDD">
        <w:rPr>
          <w:sz w:val="24"/>
          <w:szCs w:val="24"/>
        </w:rPr>
        <w:t>seminar at the Florian Hall.</w:t>
      </w:r>
      <w:r w:rsidR="00EF3102">
        <w:rPr>
          <w:sz w:val="24"/>
          <w:szCs w:val="24"/>
        </w:rPr>
        <w:t xml:space="preserve"> </w:t>
      </w:r>
      <w:r>
        <w:rPr>
          <w:sz w:val="24"/>
          <w:szCs w:val="24"/>
        </w:rPr>
        <w:t xml:space="preserve">I know there’s </w:t>
      </w:r>
      <w:r w:rsidR="007D1EBC">
        <w:rPr>
          <w:sz w:val="24"/>
          <w:szCs w:val="24"/>
        </w:rPr>
        <w:t xml:space="preserve">a lot of interest in </w:t>
      </w:r>
      <w:r>
        <w:rPr>
          <w:sz w:val="24"/>
          <w:szCs w:val="24"/>
        </w:rPr>
        <w:t>attending this</w:t>
      </w:r>
      <w:r w:rsidR="007D1EBC">
        <w:rPr>
          <w:sz w:val="24"/>
          <w:szCs w:val="24"/>
        </w:rPr>
        <w:t xml:space="preserve"> retirement semina</w:t>
      </w:r>
      <w:r w:rsidR="00E46FDD">
        <w:rPr>
          <w:sz w:val="24"/>
          <w:szCs w:val="24"/>
        </w:rPr>
        <w:t>r as</w:t>
      </w:r>
      <w:r w:rsidR="007D1EBC">
        <w:rPr>
          <w:sz w:val="24"/>
          <w:szCs w:val="24"/>
        </w:rPr>
        <w:t xml:space="preserve"> </w:t>
      </w:r>
      <w:r>
        <w:rPr>
          <w:sz w:val="24"/>
          <w:szCs w:val="24"/>
        </w:rPr>
        <w:t>I talk to carriers during station visits the past month and a half. So, with that in mind we have</w:t>
      </w:r>
      <w:r w:rsidR="0018101F">
        <w:rPr>
          <w:sz w:val="24"/>
          <w:szCs w:val="24"/>
        </w:rPr>
        <w:t xml:space="preserve"> another one</w:t>
      </w:r>
      <w:r>
        <w:rPr>
          <w:sz w:val="24"/>
          <w:szCs w:val="24"/>
        </w:rPr>
        <w:t xml:space="preserve"> tentatively scheduled for</w:t>
      </w:r>
      <w:r w:rsidR="0018101F">
        <w:rPr>
          <w:sz w:val="24"/>
          <w:szCs w:val="24"/>
        </w:rPr>
        <w:t xml:space="preserve"> </w:t>
      </w:r>
      <w:r w:rsidR="0018101F" w:rsidRPr="002B580F">
        <w:rPr>
          <w:b/>
          <w:sz w:val="24"/>
          <w:szCs w:val="24"/>
        </w:rPr>
        <w:t>March 26</w:t>
      </w:r>
      <w:r w:rsidR="0018101F" w:rsidRPr="002B580F">
        <w:rPr>
          <w:b/>
          <w:sz w:val="24"/>
          <w:szCs w:val="24"/>
          <w:vertAlign w:val="superscript"/>
        </w:rPr>
        <w:t>th</w:t>
      </w:r>
      <w:r>
        <w:rPr>
          <w:sz w:val="24"/>
          <w:szCs w:val="24"/>
        </w:rPr>
        <w:t xml:space="preserve"> of 2023</w:t>
      </w:r>
      <w:r w:rsidR="0018101F">
        <w:rPr>
          <w:sz w:val="24"/>
          <w:szCs w:val="24"/>
        </w:rPr>
        <w:t xml:space="preserve"> for those that can’t </w:t>
      </w:r>
      <w:r>
        <w:rPr>
          <w:sz w:val="24"/>
          <w:szCs w:val="24"/>
        </w:rPr>
        <w:t>make the September one or get locked out due to it being booked. We’ll mail out a postcard invitation to all of the active carriers with an RSVP request so we don’t go beyond the</w:t>
      </w:r>
      <w:r w:rsidR="00574A06">
        <w:rPr>
          <w:sz w:val="24"/>
          <w:szCs w:val="24"/>
        </w:rPr>
        <w:t xml:space="preserve"> seating </w:t>
      </w:r>
      <w:r>
        <w:rPr>
          <w:sz w:val="24"/>
          <w:szCs w:val="24"/>
        </w:rPr>
        <w:t>capacity</w:t>
      </w:r>
      <w:r w:rsidR="00574A06">
        <w:rPr>
          <w:sz w:val="24"/>
          <w:szCs w:val="24"/>
        </w:rPr>
        <w:t>.</w:t>
      </w:r>
    </w:p>
    <w:p w:rsidR="00351CD7" w:rsidRPr="00DB213E" w:rsidRDefault="00351CD7" w:rsidP="003E162D">
      <w:pPr>
        <w:pStyle w:val="ListParagraph"/>
        <w:numPr>
          <w:ilvl w:val="0"/>
          <w:numId w:val="6"/>
        </w:numPr>
        <w:spacing w:after="0"/>
        <w:rPr>
          <w:sz w:val="24"/>
          <w:szCs w:val="24"/>
        </w:rPr>
      </w:pPr>
      <w:r>
        <w:rPr>
          <w:b/>
          <w:sz w:val="28"/>
          <w:szCs w:val="28"/>
        </w:rPr>
        <w:t>SCHOLARSHIPS:</w:t>
      </w:r>
    </w:p>
    <w:p w:rsidR="00DB213E" w:rsidRDefault="00F22C26" w:rsidP="00DB213E">
      <w:pPr>
        <w:pStyle w:val="ListParagraph"/>
        <w:spacing w:after="0"/>
        <w:rPr>
          <w:sz w:val="24"/>
          <w:szCs w:val="24"/>
        </w:rPr>
      </w:pPr>
      <w:r>
        <w:rPr>
          <w:sz w:val="24"/>
          <w:szCs w:val="24"/>
        </w:rPr>
        <w:t>$1,000 scholarships h</w:t>
      </w:r>
      <w:r w:rsidR="00DB213E">
        <w:rPr>
          <w:sz w:val="24"/>
          <w:szCs w:val="24"/>
        </w:rPr>
        <w:t>ave been awarde</w:t>
      </w:r>
      <w:r>
        <w:rPr>
          <w:sz w:val="24"/>
          <w:szCs w:val="24"/>
        </w:rPr>
        <w:t>d and they are:</w:t>
      </w:r>
    </w:p>
    <w:p w:rsidR="00F22C26" w:rsidRDefault="00F22C26" w:rsidP="00F22C26">
      <w:pPr>
        <w:pStyle w:val="ListParagraph"/>
        <w:numPr>
          <w:ilvl w:val="0"/>
          <w:numId w:val="2"/>
        </w:numPr>
        <w:spacing w:after="0"/>
        <w:rPr>
          <w:sz w:val="24"/>
          <w:szCs w:val="24"/>
        </w:rPr>
      </w:pPr>
      <w:r w:rsidRPr="00F22C26">
        <w:rPr>
          <w:sz w:val="24"/>
          <w:szCs w:val="24"/>
          <w:u w:val="single"/>
        </w:rPr>
        <w:t>Anna Duff</w:t>
      </w:r>
      <w:r>
        <w:rPr>
          <w:sz w:val="24"/>
          <w:szCs w:val="24"/>
        </w:rPr>
        <w:t xml:space="preserve"> daughter of </w:t>
      </w:r>
      <w:proofErr w:type="spellStart"/>
      <w:r>
        <w:rPr>
          <w:sz w:val="24"/>
          <w:szCs w:val="24"/>
        </w:rPr>
        <w:t>N’Ville</w:t>
      </w:r>
      <w:proofErr w:type="spellEnd"/>
      <w:r>
        <w:rPr>
          <w:sz w:val="24"/>
          <w:szCs w:val="24"/>
        </w:rPr>
        <w:t xml:space="preserve"> Steward Tom Duff</w:t>
      </w:r>
    </w:p>
    <w:p w:rsidR="00F22C26" w:rsidRDefault="00F22C26" w:rsidP="00F22C26">
      <w:pPr>
        <w:pStyle w:val="ListParagraph"/>
        <w:numPr>
          <w:ilvl w:val="0"/>
          <w:numId w:val="2"/>
        </w:numPr>
        <w:spacing w:after="0"/>
        <w:rPr>
          <w:sz w:val="24"/>
          <w:szCs w:val="24"/>
        </w:rPr>
      </w:pPr>
      <w:r w:rsidRPr="00F22C26">
        <w:rPr>
          <w:sz w:val="24"/>
          <w:szCs w:val="24"/>
          <w:u w:val="single"/>
        </w:rPr>
        <w:t>Sophia Vo</w:t>
      </w:r>
      <w:r>
        <w:rPr>
          <w:sz w:val="24"/>
          <w:szCs w:val="24"/>
        </w:rPr>
        <w:t xml:space="preserve"> daughter of Scituate Steward Justin Vo</w:t>
      </w:r>
    </w:p>
    <w:p w:rsidR="00F22C26" w:rsidRDefault="00F22C26" w:rsidP="00F22C26">
      <w:pPr>
        <w:pStyle w:val="ListParagraph"/>
        <w:numPr>
          <w:ilvl w:val="0"/>
          <w:numId w:val="2"/>
        </w:numPr>
        <w:spacing w:after="0"/>
        <w:rPr>
          <w:sz w:val="24"/>
          <w:szCs w:val="24"/>
        </w:rPr>
      </w:pPr>
      <w:r>
        <w:rPr>
          <w:sz w:val="24"/>
          <w:szCs w:val="24"/>
          <w:u w:val="single"/>
        </w:rPr>
        <w:t xml:space="preserve">Kaleigh </w:t>
      </w:r>
      <w:proofErr w:type="spellStart"/>
      <w:r w:rsidRPr="00F22C26">
        <w:rPr>
          <w:sz w:val="24"/>
          <w:szCs w:val="24"/>
          <w:u w:val="single"/>
        </w:rPr>
        <w:t>Kosta</w:t>
      </w:r>
      <w:proofErr w:type="spellEnd"/>
      <w:r w:rsidRPr="00F22C26">
        <w:rPr>
          <w:sz w:val="24"/>
          <w:szCs w:val="24"/>
        </w:rPr>
        <w:t xml:space="preserve"> daughter of Brian </w:t>
      </w:r>
      <w:proofErr w:type="spellStart"/>
      <w:r w:rsidRPr="00F22C26">
        <w:rPr>
          <w:sz w:val="24"/>
          <w:szCs w:val="24"/>
        </w:rPr>
        <w:t>Kosta</w:t>
      </w:r>
      <w:proofErr w:type="spellEnd"/>
    </w:p>
    <w:p w:rsidR="00F22C26" w:rsidRDefault="00F22C26" w:rsidP="00F22C26">
      <w:pPr>
        <w:pStyle w:val="ListParagraph"/>
        <w:numPr>
          <w:ilvl w:val="0"/>
          <w:numId w:val="2"/>
        </w:numPr>
        <w:spacing w:after="0"/>
        <w:rPr>
          <w:sz w:val="24"/>
          <w:szCs w:val="24"/>
        </w:rPr>
      </w:pPr>
      <w:r>
        <w:rPr>
          <w:sz w:val="24"/>
          <w:szCs w:val="24"/>
          <w:u w:val="single"/>
        </w:rPr>
        <w:t>Jillian Chaves</w:t>
      </w:r>
      <w:r>
        <w:rPr>
          <w:sz w:val="24"/>
          <w:szCs w:val="24"/>
        </w:rPr>
        <w:t xml:space="preserve"> daughter of Pamela Chaves</w:t>
      </w:r>
    </w:p>
    <w:p w:rsidR="00F22C26" w:rsidRDefault="00F22C26" w:rsidP="00F22C26">
      <w:pPr>
        <w:pStyle w:val="ListParagraph"/>
        <w:numPr>
          <w:ilvl w:val="0"/>
          <w:numId w:val="2"/>
        </w:numPr>
        <w:spacing w:after="0"/>
        <w:rPr>
          <w:sz w:val="24"/>
          <w:szCs w:val="24"/>
        </w:rPr>
      </w:pPr>
      <w:r>
        <w:rPr>
          <w:sz w:val="24"/>
          <w:szCs w:val="24"/>
          <w:u w:val="single"/>
        </w:rPr>
        <w:t>Christian Marsden</w:t>
      </w:r>
      <w:r>
        <w:rPr>
          <w:sz w:val="24"/>
          <w:szCs w:val="24"/>
        </w:rPr>
        <w:t xml:space="preserve"> son of William Marsden</w:t>
      </w:r>
    </w:p>
    <w:p w:rsidR="00F22C26" w:rsidRDefault="00F22C26" w:rsidP="00F22C26">
      <w:pPr>
        <w:pStyle w:val="ListParagraph"/>
        <w:numPr>
          <w:ilvl w:val="0"/>
          <w:numId w:val="2"/>
        </w:numPr>
        <w:spacing w:after="0"/>
        <w:rPr>
          <w:sz w:val="24"/>
          <w:szCs w:val="24"/>
        </w:rPr>
      </w:pPr>
      <w:r>
        <w:rPr>
          <w:sz w:val="24"/>
          <w:szCs w:val="24"/>
          <w:u w:val="single"/>
        </w:rPr>
        <w:lastRenderedPageBreak/>
        <w:t>Joseph Malone</w:t>
      </w:r>
      <w:r>
        <w:rPr>
          <w:sz w:val="24"/>
          <w:szCs w:val="24"/>
        </w:rPr>
        <w:t xml:space="preserve"> son of Tom Malone</w:t>
      </w:r>
    </w:p>
    <w:p w:rsidR="00574A06" w:rsidRPr="00574A06" w:rsidRDefault="00574A06" w:rsidP="00574A06">
      <w:pPr>
        <w:spacing w:after="0"/>
        <w:ind w:left="720"/>
        <w:rPr>
          <w:sz w:val="24"/>
          <w:szCs w:val="24"/>
        </w:rPr>
      </w:pPr>
      <w:r>
        <w:rPr>
          <w:sz w:val="24"/>
          <w:szCs w:val="24"/>
        </w:rPr>
        <w:t>Congratulations to all those who won!</w:t>
      </w:r>
    </w:p>
    <w:p w:rsidR="004E5EA0" w:rsidRPr="00574A06" w:rsidRDefault="004E5EA0" w:rsidP="003E162D">
      <w:pPr>
        <w:pStyle w:val="ListParagraph"/>
        <w:numPr>
          <w:ilvl w:val="0"/>
          <w:numId w:val="6"/>
        </w:numPr>
        <w:spacing w:after="0"/>
        <w:rPr>
          <w:sz w:val="24"/>
          <w:szCs w:val="24"/>
        </w:rPr>
      </w:pPr>
      <w:r>
        <w:rPr>
          <w:b/>
          <w:sz w:val="28"/>
          <w:szCs w:val="28"/>
        </w:rPr>
        <w:t>Website:</w:t>
      </w:r>
    </w:p>
    <w:p w:rsidR="00574A06" w:rsidRPr="004E5EA0" w:rsidRDefault="00574A06" w:rsidP="00574A06">
      <w:pPr>
        <w:pStyle w:val="ListParagraph"/>
        <w:spacing w:after="0"/>
        <w:rPr>
          <w:sz w:val="24"/>
          <w:szCs w:val="24"/>
        </w:rPr>
      </w:pPr>
      <w:r>
        <w:rPr>
          <w:sz w:val="24"/>
          <w:szCs w:val="24"/>
        </w:rPr>
        <w:t xml:space="preserve">We’re looking into improving it either through a redesign with another company or </w:t>
      </w:r>
    </w:p>
    <w:p w:rsidR="00DB213E" w:rsidRPr="00574A06" w:rsidRDefault="00316F60" w:rsidP="003E162D">
      <w:pPr>
        <w:pStyle w:val="ListParagraph"/>
        <w:numPr>
          <w:ilvl w:val="0"/>
          <w:numId w:val="6"/>
        </w:numPr>
        <w:spacing w:after="0"/>
        <w:rPr>
          <w:sz w:val="24"/>
          <w:szCs w:val="24"/>
        </w:rPr>
      </w:pPr>
      <w:r w:rsidRPr="00574A06">
        <w:rPr>
          <w:b/>
          <w:sz w:val="28"/>
          <w:szCs w:val="28"/>
        </w:rPr>
        <w:t xml:space="preserve">COLA: </w:t>
      </w:r>
    </w:p>
    <w:p w:rsidR="00316F60" w:rsidRPr="00DB213E" w:rsidRDefault="00316F60" w:rsidP="00DB213E">
      <w:pPr>
        <w:spacing w:after="0"/>
        <w:ind w:left="720"/>
        <w:rPr>
          <w:sz w:val="24"/>
          <w:szCs w:val="24"/>
        </w:rPr>
      </w:pPr>
      <w:r w:rsidRPr="00DB213E">
        <w:rPr>
          <w:sz w:val="24"/>
          <w:szCs w:val="24"/>
        </w:rPr>
        <w:t>our sixth COLA is currently set at over $1,</w:t>
      </w:r>
      <w:r w:rsidR="00574A06">
        <w:rPr>
          <w:sz w:val="24"/>
          <w:szCs w:val="24"/>
        </w:rPr>
        <w:t>8</w:t>
      </w:r>
      <w:r w:rsidRPr="00DB213E">
        <w:rPr>
          <w:sz w:val="24"/>
          <w:szCs w:val="24"/>
        </w:rPr>
        <w:t xml:space="preserve">00 </w:t>
      </w:r>
      <w:r w:rsidR="00DD5BD1">
        <w:rPr>
          <w:sz w:val="24"/>
          <w:szCs w:val="24"/>
        </w:rPr>
        <w:t>four</w:t>
      </w:r>
      <w:r w:rsidRPr="00DB213E">
        <w:rPr>
          <w:sz w:val="24"/>
          <w:szCs w:val="24"/>
        </w:rPr>
        <w:t xml:space="preserve"> months into the six-month index and it’s expected only to grow from here. </w:t>
      </w:r>
      <w:r w:rsidR="00574A06">
        <w:rPr>
          <w:sz w:val="24"/>
          <w:szCs w:val="24"/>
        </w:rPr>
        <w:t xml:space="preserve">As I said last month President </w:t>
      </w:r>
      <w:r w:rsidRPr="00DB213E">
        <w:rPr>
          <w:sz w:val="24"/>
          <w:szCs w:val="24"/>
        </w:rPr>
        <w:t>Rolando expects it to be our biggest COLA yet which would put it at $2,000</w:t>
      </w:r>
      <w:r w:rsidR="000A7856" w:rsidRPr="00DB213E">
        <w:rPr>
          <w:sz w:val="24"/>
          <w:szCs w:val="24"/>
        </w:rPr>
        <w:t xml:space="preserve"> or more. We </w:t>
      </w:r>
      <w:r w:rsidR="00574A06">
        <w:rPr>
          <w:sz w:val="24"/>
          <w:szCs w:val="24"/>
        </w:rPr>
        <w:t xml:space="preserve">also </w:t>
      </w:r>
      <w:r w:rsidR="000A7856" w:rsidRPr="00DB213E">
        <w:rPr>
          <w:sz w:val="24"/>
          <w:szCs w:val="24"/>
        </w:rPr>
        <w:t>have a seventh COLA</w:t>
      </w:r>
      <w:r w:rsidR="00E5101B" w:rsidRPr="00DB213E">
        <w:rPr>
          <w:sz w:val="24"/>
          <w:szCs w:val="24"/>
        </w:rPr>
        <w:t xml:space="preserve"> in January</w:t>
      </w:r>
      <w:r w:rsidR="000A7856" w:rsidRPr="00DB213E">
        <w:rPr>
          <w:sz w:val="24"/>
          <w:szCs w:val="24"/>
        </w:rPr>
        <w:t xml:space="preserve"> as part of our current contract with the PO</w:t>
      </w:r>
    </w:p>
    <w:p w:rsidR="004229D6" w:rsidRPr="004229D6" w:rsidRDefault="004229D6" w:rsidP="004229D6">
      <w:pPr>
        <w:pStyle w:val="ListParagraph"/>
        <w:numPr>
          <w:ilvl w:val="0"/>
          <w:numId w:val="6"/>
        </w:numPr>
        <w:spacing w:after="0"/>
        <w:rPr>
          <w:sz w:val="24"/>
          <w:szCs w:val="24"/>
        </w:rPr>
      </w:pPr>
      <w:bookmarkStart w:id="0" w:name="_GoBack"/>
      <w:bookmarkEnd w:id="0"/>
      <w:r>
        <w:rPr>
          <w:b/>
          <w:sz w:val="28"/>
          <w:szCs w:val="28"/>
        </w:rPr>
        <w:t>USING SCANNER TO PUNCH ON:</w:t>
      </w:r>
    </w:p>
    <w:p w:rsidR="004229D6" w:rsidRDefault="004229D6" w:rsidP="004229D6">
      <w:pPr>
        <w:pStyle w:val="ListParagraph"/>
        <w:spacing w:after="0"/>
        <w:ind w:left="990"/>
        <w:rPr>
          <w:sz w:val="24"/>
          <w:szCs w:val="24"/>
        </w:rPr>
      </w:pPr>
      <w:r>
        <w:rPr>
          <w:sz w:val="24"/>
          <w:szCs w:val="24"/>
        </w:rPr>
        <w:t xml:space="preserve">For those who haven’t heard the PO is starting to phase out the time clocks. Allegedly the maker went out of business and they’re running out of replacement parts to fix them. So, they’re going to utilize our scanners to punch on and off the clock. </w:t>
      </w:r>
    </w:p>
    <w:p w:rsidR="004229D6" w:rsidRDefault="004229D6" w:rsidP="004229D6">
      <w:pPr>
        <w:pStyle w:val="ListParagraph"/>
        <w:numPr>
          <w:ilvl w:val="0"/>
          <w:numId w:val="2"/>
        </w:numPr>
        <w:spacing w:after="0"/>
        <w:rPr>
          <w:sz w:val="24"/>
          <w:szCs w:val="24"/>
        </w:rPr>
      </w:pPr>
      <w:r>
        <w:rPr>
          <w:sz w:val="24"/>
          <w:szCs w:val="24"/>
        </w:rPr>
        <w:t>My concern would be that you’d have to set up your scanner, or wait in line while not on the clock. As I’ve said many times I’m not saying good morning until I’ve hit on in the morning. Doesn’t look like that’ll be a problem. You’ll scan your badge and hit your begin time and then put in your other info.</w:t>
      </w:r>
    </w:p>
    <w:p w:rsidR="003E162D" w:rsidRPr="003E162D" w:rsidRDefault="003E162D" w:rsidP="003E162D">
      <w:pPr>
        <w:pStyle w:val="ListParagraph"/>
        <w:numPr>
          <w:ilvl w:val="0"/>
          <w:numId w:val="6"/>
        </w:numPr>
        <w:spacing w:after="0"/>
        <w:rPr>
          <w:sz w:val="24"/>
          <w:szCs w:val="24"/>
        </w:rPr>
      </w:pPr>
      <w:r>
        <w:rPr>
          <w:b/>
          <w:sz w:val="28"/>
          <w:szCs w:val="28"/>
        </w:rPr>
        <w:t>ORGANIZING:</w:t>
      </w:r>
    </w:p>
    <w:p w:rsidR="000E06D1" w:rsidRDefault="003E162D" w:rsidP="003E162D">
      <w:pPr>
        <w:pStyle w:val="ListParagraph"/>
        <w:spacing w:after="0"/>
        <w:rPr>
          <w:sz w:val="24"/>
          <w:szCs w:val="24"/>
        </w:rPr>
      </w:pPr>
      <w:r>
        <w:rPr>
          <w:sz w:val="24"/>
          <w:szCs w:val="24"/>
        </w:rPr>
        <w:t>John Fanning is now the Branch organizer</w:t>
      </w:r>
      <w:r w:rsidR="00F22C26">
        <w:rPr>
          <w:sz w:val="24"/>
          <w:szCs w:val="24"/>
        </w:rPr>
        <w:t xml:space="preserve"> and I have all the confidence in the world that he’ll do a great job</w:t>
      </w:r>
      <w:r>
        <w:rPr>
          <w:sz w:val="24"/>
          <w:szCs w:val="24"/>
        </w:rPr>
        <w:t>. At the National Convention every two years they give out awards for various things</w:t>
      </w:r>
      <w:r w:rsidR="00574A06">
        <w:rPr>
          <w:sz w:val="24"/>
          <w:szCs w:val="24"/>
        </w:rPr>
        <w:t>, a</w:t>
      </w:r>
      <w:r>
        <w:rPr>
          <w:sz w:val="24"/>
          <w:szCs w:val="24"/>
        </w:rPr>
        <w:t xml:space="preserve">nd one of those </w:t>
      </w:r>
      <w:r w:rsidR="00F22C26">
        <w:rPr>
          <w:sz w:val="24"/>
          <w:szCs w:val="24"/>
        </w:rPr>
        <w:t>awards</w:t>
      </w:r>
      <w:r>
        <w:rPr>
          <w:sz w:val="24"/>
          <w:szCs w:val="24"/>
        </w:rPr>
        <w:t xml:space="preserve"> is </w:t>
      </w:r>
      <w:r w:rsidR="00574A06">
        <w:rPr>
          <w:sz w:val="24"/>
          <w:szCs w:val="24"/>
        </w:rPr>
        <w:t xml:space="preserve">for </w:t>
      </w:r>
      <w:r>
        <w:rPr>
          <w:sz w:val="24"/>
          <w:szCs w:val="24"/>
        </w:rPr>
        <w:t>the most organized branch</w:t>
      </w:r>
      <w:r w:rsidR="000E06D1">
        <w:rPr>
          <w:sz w:val="24"/>
          <w:szCs w:val="24"/>
        </w:rPr>
        <w:t>.</w:t>
      </w:r>
      <w:r>
        <w:rPr>
          <w:sz w:val="24"/>
          <w:szCs w:val="24"/>
        </w:rPr>
        <w:t xml:space="preserve"> In 2020 we were</w:t>
      </w:r>
      <w:r w:rsidR="000E06D1">
        <w:rPr>
          <w:sz w:val="24"/>
          <w:szCs w:val="24"/>
        </w:rPr>
        <w:t xml:space="preserve"> once again</w:t>
      </w:r>
      <w:r>
        <w:rPr>
          <w:sz w:val="24"/>
          <w:szCs w:val="24"/>
        </w:rPr>
        <w:t xml:space="preserve"> the most organized large Branch and</w:t>
      </w:r>
      <w:r w:rsidR="000E06D1">
        <w:rPr>
          <w:sz w:val="24"/>
          <w:szCs w:val="24"/>
        </w:rPr>
        <w:t xml:space="preserve"> with John as our organizer</w:t>
      </w:r>
      <w:r>
        <w:rPr>
          <w:sz w:val="24"/>
          <w:szCs w:val="24"/>
        </w:rPr>
        <w:t xml:space="preserve"> I’m confident we will be </w:t>
      </w:r>
      <w:r w:rsidR="00F22C26">
        <w:rPr>
          <w:sz w:val="24"/>
          <w:szCs w:val="24"/>
        </w:rPr>
        <w:t xml:space="preserve">the most organized Branch </w:t>
      </w:r>
      <w:r>
        <w:rPr>
          <w:sz w:val="24"/>
          <w:szCs w:val="24"/>
        </w:rPr>
        <w:t xml:space="preserve">again </w:t>
      </w:r>
      <w:r w:rsidR="00574A06">
        <w:rPr>
          <w:sz w:val="24"/>
          <w:szCs w:val="24"/>
        </w:rPr>
        <w:t xml:space="preserve">this summer </w:t>
      </w:r>
      <w:r>
        <w:rPr>
          <w:sz w:val="24"/>
          <w:szCs w:val="24"/>
        </w:rPr>
        <w:t>in Chicago for 2022.</w:t>
      </w:r>
      <w:r w:rsidR="00A14A76" w:rsidRPr="003E162D">
        <w:rPr>
          <w:sz w:val="24"/>
          <w:szCs w:val="24"/>
        </w:rPr>
        <w:t xml:space="preserve"> </w:t>
      </w:r>
    </w:p>
    <w:p w:rsidR="000E06D1" w:rsidRDefault="000E06D1" w:rsidP="003E162D">
      <w:pPr>
        <w:pStyle w:val="ListParagraph"/>
        <w:spacing w:after="0"/>
        <w:rPr>
          <w:sz w:val="24"/>
          <w:szCs w:val="24"/>
        </w:rPr>
      </w:pPr>
    </w:p>
    <w:p w:rsidR="00976FA3" w:rsidRDefault="000E06D1" w:rsidP="000E06D1">
      <w:pPr>
        <w:pStyle w:val="ListParagraph"/>
        <w:numPr>
          <w:ilvl w:val="0"/>
          <w:numId w:val="2"/>
        </w:numPr>
        <w:spacing w:after="0"/>
        <w:rPr>
          <w:sz w:val="24"/>
          <w:szCs w:val="24"/>
        </w:rPr>
      </w:pPr>
      <w:r>
        <w:rPr>
          <w:sz w:val="24"/>
          <w:szCs w:val="24"/>
        </w:rPr>
        <w:t>I’m sure John would agree It’s a lot harder than you think to get the new CCA’s/PTF’s to sign up for the union every week.</w:t>
      </w:r>
    </w:p>
    <w:p w:rsidR="00F22C26" w:rsidRPr="004229D6" w:rsidRDefault="00F22C26" w:rsidP="004229D6">
      <w:pPr>
        <w:rPr>
          <w:sz w:val="28"/>
          <w:szCs w:val="28"/>
        </w:rPr>
      </w:pPr>
    </w:p>
    <w:p w:rsidR="00F22C26" w:rsidRPr="00F22C26" w:rsidRDefault="00F22C26" w:rsidP="00F22C26">
      <w:pPr>
        <w:pStyle w:val="ListParagraph"/>
        <w:spacing w:after="0"/>
        <w:rPr>
          <w:sz w:val="24"/>
          <w:szCs w:val="24"/>
        </w:rPr>
      </w:pPr>
    </w:p>
    <w:sectPr w:rsidR="00F22C26" w:rsidRPr="00F22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8E3"/>
    <w:multiLevelType w:val="hybridMultilevel"/>
    <w:tmpl w:val="103419DE"/>
    <w:lvl w:ilvl="0" w:tplc="01B6F5C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17E37"/>
    <w:multiLevelType w:val="hybridMultilevel"/>
    <w:tmpl w:val="4496996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D3749"/>
    <w:multiLevelType w:val="hybridMultilevel"/>
    <w:tmpl w:val="84A0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45D7D"/>
    <w:multiLevelType w:val="hybridMultilevel"/>
    <w:tmpl w:val="A0042F8A"/>
    <w:lvl w:ilvl="0" w:tplc="C504B53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115C6A"/>
    <w:multiLevelType w:val="hybridMultilevel"/>
    <w:tmpl w:val="A66AC160"/>
    <w:lvl w:ilvl="0" w:tplc="6BEEF264">
      <w:start w:val="2"/>
      <w:numFmt w:val="bullet"/>
      <w:lvlText w:val=""/>
      <w:lvlJc w:val="left"/>
      <w:pPr>
        <w:ind w:left="720" w:hanging="360"/>
      </w:pPr>
      <w:rPr>
        <w:rFonts w:ascii="Symbol" w:eastAsiaTheme="minorHAnsi" w:hAnsi="Symbol"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D3EAD"/>
    <w:multiLevelType w:val="hybridMultilevel"/>
    <w:tmpl w:val="7C9625B0"/>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51"/>
    <w:rsid w:val="0000725A"/>
    <w:rsid w:val="00060508"/>
    <w:rsid w:val="000A7856"/>
    <w:rsid w:val="000B0956"/>
    <w:rsid w:val="000E06D1"/>
    <w:rsid w:val="000F5302"/>
    <w:rsid w:val="00103F16"/>
    <w:rsid w:val="0018101F"/>
    <w:rsid w:val="001C1ADD"/>
    <w:rsid w:val="001D7877"/>
    <w:rsid w:val="002954A7"/>
    <w:rsid w:val="002B580F"/>
    <w:rsid w:val="002B70AE"/>
    <w:rsid w:val="002F195D"/>
    <w:rsid w:val="00316F60"/>
    <w:rsid w:val="00327C3E"/>
    <w:rsid w:val="00351CD7"/>
    <w:rsid w:val="00367CB2"/>
    <w:rsid w:val="003C6E59"/>
    <w:rsid w:val="003D5F88"/>
    <w:rsid w:val="003E162D"/>
    <w:rsid w:val="004212FD"/>
    <w:rsid w:val="004229D6"/>
    <w:rsid w:val="0044274E"/>
    <w:rsid w:val="004537A6"/>
    <w:rsid w:val="004707EE"/>
    <w:rsid w:val="004C7FCF"/>
    <w:rsid w:val="004D392E"/>
    <w:rsid w:val="004E5EA0"/>
    <w:rsid w:val="004F48DD"/>
    <w:rsid w:val="00574A06"/>
    <w:rsid w:val="005B281F"/>
    <w:rsid w:val="005B29E9"/>
    <w:rsid w:val="006F4DEB"/>
    <w:rsid w:val="00723344"/>
    <w:rsid w:val="007D1EBC"/>
    <w:rsid w:val="007F0212"/>
    <w:rsid w:val="00802F02"/>
    <w:rsid w:val="0081267F"/>
    <w:rsid w:val="0088003C"/>
    <w:rsid w:val="008A1193"/>
    <w:rsid w:val="008C2F61"/>
    <w:rsid w:val="00976FA3"/>
    <w:rsid w:val="009C1688"/>
    <w:rsid w:val="00A14A76"/>
    <w:rsid w:val="00AD6717"/>
    <w:rsid w:val="00AF5FBE"/>
    <w:rsid w:val="00B369BC"/>
    <w:rsid w:val="00B46C89"/>
    <w:rsid w:val="00BC26A4"/>
    <w:rsid w:val="00C24851"/>
    <w:rsid w:val="00C652DF"/>
    <w:rsid w:val="00D33DE2"/>
    <w:rsid w:val="00D83ED3"/>
    <w:rsid w:val="00DB213E"/>
    <w:rsid w:val="00DD5BD1"/>
    <w:rsid w:val="00DD727F"/>
    <w:rsid w:val="00DF35CB"/>
    <w:rsid w:val="00E3595D"/>
    <w:rsid w:val="00E46FDD"/>
    <w:rsid w:val="00E50BE4"/>
    <w:rsid w:val="00E5101B"/>
    <w:rsid w:val="00ED2D45"/>
    <w:rsid w:val="00EF3102"/>
    <w:rsid w:val="00F22C26"/>
    <w:rsid w:val="00F4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AE80"/>
  <w15:chartTrackingRefBased/>
  <w15:docId w15:val="{8124F8B4-6F92-4862-85E0-E3D27084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ADD"/>
    <w:pPr>
      <w:ind w:left="720"/>
      <w:contextualSpacing/>
    </w:pPr>
  </w:style>
  <w:style w:type="paragraph" w:styleId="BalloonText">
    <w:name w:val="Balloon Text"/>
    <w:basedOn w:val="Normal"/>
    <w:link w:val="BalloonTextChar"/>
    <w:uiPriority w:val="99"/>
    <w:semiHidden/>
    <w:unhideWhenUsed/>
    <w:rsid w:val="00976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Murray</dc:creator>
  <cp:keywords/>
  <dc:description/>
  <cp:lastModifiedBy>Mike Murray</cp:lastModifiedBy>
  <cp:revision>2</cp:revision>
  <cp:lastPrinted>2022-06-13T15:42:00Z</cp:lastPrinted>
  <dcterms:created xsi:type="dcterms:W3CDTF">2022-06-14T17:00:00Z</dcterms:created>
  <dcterms:modified xsi:type="dcterms:W3CDTF">2022-06-14T17:00:00Z</dcterms:modified>
</cp:coreProperties>
</file>